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C1E" w:rsidRPr="001E7C60" w:rsidRDefault="006B0C1E">
      <w:pPr>
        <w:rPr>
          <w:rFonts w:ascii="Times New Roman" w:hAnsi="Times New Roman" w:cs="Times New Roman"/>
          <w:sz w:val="24"/>
          <w:szCs w:val="24"/>
        </w:rPr>
      </w:pPr>
    </w:p>
    <w:p w:rsidR="00384D2B" w:rsidRPr="001E7C60" w:rsidRDefault="00384D2B">
      <w:pPr>
        <w:rPr>
          <w:rFonts w:ascii="Times New Roman" w:hAnsi="Times New Roman" w:cs="Times New Roman"/>
          <w:sz w:val="24"/>
          <w:szCs w:val="24"/>
        </w:rPr>
      </w:pPr>
    </w:p>
    <w:p w:rsidR="00384D2B" w:rsidRDefault="00384D2B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Welcome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Roll Call</w:t>
      </w:r>
    </w:p>
    <w:p w:rsidR="00384D2B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A</w:t>
      </w:r>
      <w:r w:rsidR="00384D2B" w:rsidRPr="001E7C60">
        <w:rPr>
          <w:rFonts w:ascii="Times New Roman" w:hAnsi="Times New Roman" w:cs="Times New Roman"/>
          <w:sz w:val="24"/>
          <w:szCs w:val="24"/>
        </w:rPr>
        <w:t>pproval of minutes</w:t>
      </w:r>
    </w:p>
    <w:p w:rsidR="00384D2B" w:rsidRPr="001E7C60" w:rsidRDefault="00F76840" w:rsidP="001E7C60">
      <w:pPr>
        <w:pStyle w:val="ListParagraph"/>
        <w:numPr>
          <w:ilvl w:val="0"/>
          <w:numId w:val="1"/>
        </w:numPr>
        <w:spacing w:after="0" w:line="48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Statement on Ethics Training – Heather Coglianese, ODH Legal Counsel</w:t>
      </w:r>
    </w:p>
    <w:p w:rsidR="001E7C60" w:rsidRDefault="00F7684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Discussion with Medicaid Representatives</w:t>
      </w:r>
    </w:p>
    <w:p w:rsidR="006870A3" w:rsidRDefault="006870A3" w:rsidP="00F7684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880808">
        <w:rPr>
          <w:rFonts w:ascii="Times New Roman" w:hAnsi="Times New Roman" w:cs="Times New Roman"/>
          <w:sz w:val="24"/>
          <w:szCs w:val="24"/>
        </w:rPr>
        <w:t>Icilda</w:t>
      </w:r>
      <w:proofErr w:type="spellEnd"/>
      <w:r w:rsidRPr="00880808">
        <w:rPr>
          <w:rFonts w:ascii="Times New Roman" w:hAnsi="Times New Roman" w:cs="Times New Roman"/>
          <w:sz w:val="24"/>
          <w:szCs w:val="24"/>
        </w:rPr>
        <w:t xml:space="preserve"> Dickerson, Chief, Long-Term Services and Supports Bureau</w:t>
      </w:r>
      <w:r w:rsidRPr="008808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0A3" w:rsidRDefault="006870A3" w:rsidP="00F7684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76840" w:rsidRPr="00880808" w:rsidRDefault="00F76840" w:rsidP="00F7684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880808">
        <w:rPr>
          <w:rFonts w:ascii="Times New Roman" w:hAnsi="Times New Roman" w:cs="Times New Roman"/>
          <w:sz w:val="24"/>
          <w:szCs w:val="24"/>
        </w:rPr>
        <w:t>Jill E. Fleming</w:t>
      </w:r>
      <w:r w:rsidRPr="00880808">
        <w:rPr>
          <w:rFonts w:ascii="Times New Roman" w:hAnsi="Times New Roman" w:cs="Times New Roman"/>
          <w:sz w:val="24"/>
          <w:szCs w:val="24"/>
        </w:rPr>
        <w:t xml:space="preserve">, </w:t>
      </w:r>
      <w:r w:rsidRPr="00880808">
        <w:rPr>
          <w:rFonts w:ascii="Times New Roman" w:hAnsi="Times New Roman" w:cs="Times New Roman"/>
          <w:sz w:val="24"/>
          <w:szCs w:val="24"/>
        </w:rPr>
        <w:t>Hospice Policy Administrator</w:t>
      </w:r>
      <w:r w:rsidRPr="00880808">
        <w:rPr>
          <w:rFonts w:ascii="Times New Roman" w:hAnsi="Times New Roman" w:cs="Times New Roman"/>
          <w:sz w:val="24"/>
          <w:szCs w:val="24"/>
        </w:rPr>
        <w:t xml:space="preserve">, </w:t>
      </w:r>
      <w:r w:rsidRPr="00880808">
        <w:rPr>
          <w:rFonts w:ascii="Times New Roman" w:hAnsi="Times New Roman" w:cs="Times New Roman"/>
          <w:sz w:val="24"/>
          <w:szCs w:val="24"/>
        </w:rPr>
        <w:t>Long-Term Services and Supports Bureau</w:t>
      </w:r>
    </w:p>
    <w:p w:rsidR="00F76840" w:rsidRPr="00880808" w:rsidRDefault="00F76840" w:rsidP="006870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080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bookmarkStart w:id="0" w:name="_GoBack"/>
      <w:bookmarkEnd w:id="0"/>
    </w:p>
    <w:p w:rsidR="006870A3" w:rsidRDefault="006870A3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Presentation on the </w:t>
      </w:r>
      <w:hyperlink r:id="rId7" w:history="1">
        <w:r w:rsidRPr="006870A3">
          <w:rPr>
            <w:rStyle w:val="Hyperlink"/>
            <w:rFonts w:ascii="Times New Roman" w:hAnsi="Times New Roman" w:cs="Times New Roman"/>
            <w:sz w:val="24"/>
            <w:szCs w:val="24"/>
          </w:rPr>
          <w:t>Palliative Care and Hospice Education Act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–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Rossfeld</w:t>
      </w:r>
      <w:proofErr w:type="spellEnd"/>
    </w:p>
    <w:p w:rsidR="006870A3" w:rsidRDefault="006870A3" w:rsidP="006870A3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Discussion</w:t>
      </w:r>
    </w:p>
    <w:p w:rsidR="006870A3" w:rsidRDefault="006870A3" w:rsidP="006870A3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Vote on support of the Act</w:t>
      </w:r>
    </w:p>
    <w:p w:rsidR="006870A3" w:rsidRDefault="006870A3" w:rsidP="006870A3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Workgroup Overview and Assignments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Next Steps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E7C60">
        <w:rPr>
          <w:rFonts w:ascii="Times New Roman" w:hAnsi="Times New Roman" w:cs="Times New Roman"/>
          <w:sz w:val="24"/>
          <w:szCs w:val="24"/>
        </w:rPr>
        <w:t>Future Meeting</w:t>
      </w:r>
      <w:r w:rsidR="00F76840">
        <w:rPr>
          <w:rFonts w:ascii="Times New Roman" w:hAnsi="Times New Roman" w:cs="Times New Roman"/>
          <w:sz w:val="24"/>
          <w:szCs w:val="24"/>
        </w:rPr>
        <w:t xml:space="preserve"> Dates</w:t>
      </w:r>
    </w:p>
    <w:p w:rsidR="001E7C60" w:rsidRPr="001E7C60" w:rsidRDefault="001E7C60" w:rsidP="001E7C6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Adjourn</w:t>
      </w:r>
    </w:p>
    <w:sectPr w:rsidR="001E7C60" w:rsidRPr="001E7C6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CF6" w:rsidRDefault="00B13CF6" w:rsidP="00384D2B">
      <w:pPr>
        <w:spacing w:after="0" w:line="240" w:lineRule="auto"/>
      </w:pPr>
      <w:r>
        <w:separator/>
      </w:r>
    </w:p>
  </w:endnote>
  <w:endnote w:type="continuationSeparator" w:id="0">
    <w:p w:rsidR="00B13CF6" w:rsidRDefault="00B13CF6" w:rsidP="0038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CF6" w:rsidRDefault="00B13CF6" w:rsidP="00384D2B">
      <w:pPr>
        <w:spacing w:after="0" w:line="240" w:lineRule="auto"/>
      </w:pPr>
      <w:r>
        <w:separator/>
      </w:r>
    </w:p>
  </w:footnote>
  <w:footnote w:type="continuationSeparator" w:id="0">
    <w:p w:rsidR="00B13CF6" w:rsidRDefault="00B13CF6" w:rsidP="0038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384D2B">
      <w:rPr>
        <w:rFonts w:ascii="Times New Roman" w:hAnsi="Times New Roman" w:cs="Times New Roman"/>
        <w:b/>
        <w:sz w:val="28"/>
        <w:szCs w:val="28"/>
      </w:rPr>
      <w:t xml:space="preserve">Palliative Care </w:t>
    </w:r>
    <w:r w:rsidR="001E7C60" w:rsidRPr="00384D2B">
      <w:rPr>
        <w:rFonts w:ascii="Times New Roman" w:hAnsi="Times New Roman" w:cs="Times New Roman"/>
        <w:b/>
        <w:sz w:val="28"/>
        <w:szCs w:val="28"/>
      </w:rPr>
      <w:t>and</w:t>
    </w:r>
    <w:r w:rsidRPr="00384D2B">
      <w:rPr>
        <w:rFonts w:ascii="Times New Roman" w:hAnsi="Times New Roman" w:cs="Times New Roman"/>
        <w:b/>
        <w:sz w:val="28"/>
        <w:szCs w:val="28"/>
      </w:rPr>
      <w:t xml:space="preserve"> Quality-Of-Life Interdisciplinary Coun</w:t>
    </w:r>
    <w:r w:rsidR="00D11DE4">
      <w:rPr>
        <w:rFonts w:ascii="Times New Roman" w:hAnsi="Times New Roman" w:cs="Times New Roman"/>
        <w:b/>
        <w:sz w:val="28"/>
        <w:szCs w:val="28"/>
      </w:rPr>
      <w:t>ci</w:t>
    </w:r>
    <w:r w:rsidRPr="00384D2B">
      <w:rPr>
        <w:rFonts w:ascii="Times New Roman" w:hAnsi="Times New Roman" w:cs="Times New Roman"/>
        <w:b/>
        <w:sz w:val="28"/>
        <w:szCs w:val="28"/>
      </w:rPr>
      <w:t>l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 xml:space="preserve">Ohio Department </w:t>
    </w:r>
    <w:r w:rsidR="001E7C60" w:rsidRPr="00384D2B">
      <w:rPr>
        <w:rFonts w:ascii="Times New Roman" w:hAnsi="Times New Roman" w:cs="Times New Roman"/>
        <w:sz w:val="24"/>
        <w:szCs w:val="24"/>
      </w:rPr>
      <w:t>of</w:t>
    </w:r>
    <w:r w:rsidRPr="00384D2B">
      <w:rPr>
        <w:rFonts w:ascii="Times New Roman" w:hAnsi="Times New Roman" w:cs="Times New Roman"/>
        <w:sz w:val="24"/>
        <w:szCs w:val="24"/>
      </w:rPr>
      <w:t xml:space="preserve"> Health, Bureau </w:t>
    </w:r>
    <w:r w:rsidR="001E7C60" w:rsidRPr="00384D2B">
      <w:rPr>
        <w:rFonts w:ascii="Times New Roman" w:hAnsi="Times New Roman" w:cs="Times New Roman"/>
        <w:sz w:val="24"/>
        <w:szCs w:val="24"/>
      </w:rPr>
      <w:t>of</w:t>
    </w:r>
    <w:r w:rsidRPr="00384D2B">
      <w:rPr>
        <w:rFonts w:ascii="Times New Roman" w:hAnsi="Times New Roman" w:cs="Times New Roman"/>
        <w:sz w:val="24"/>
        <w:szCs w:val="24"/>
      </w:rPr>
      <w:t xml:space="preserve"> Regulatory Operations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246 N. High Street, 2nd Floor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Columbus, OH 43214</w:t>
    </w:r>
  </w:p>
  <w:p w:rsidR="00384D2B" w:rsidRPr="00384D2B" w:rsidRDefault="00F76840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September 24</w:t>
    </w:r>
    <w:r w:rsidR="00384D2B" w:rsidRPr="00384D2B">
      <w:rPr>
        <w:rFonts w:ascii="Times New Roman" w:hAnsi="Times New Roman" w:cs="Times New Roman"/>
        <w:sz w:val="24"/>
        <w:szCs w:val="24"/>
      </w:rPr>
      <w:t>, 2019</w:t>
    </w:r>
  </w:p>
  <w:p w:rsidR="00384D2B" w:rsidRPr="00384D2B" w:rsidRDefault="00384D2B" w:rsidP="00384D2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84D2B">
      <w:rPr>
        <w:rFonts w:ascii="Times New Roman" w:hAnsi="Times New Roman" w:cs="Times New Roman"/>
        <w:sz w:val="24"/>
        <w:szCs w:val="24"/>
      </w:rPr>
      <w:t>10 AM-2:</w:t>
    </w:r>
    <w:r w:rsidR="00F76840">
      <w:rPr>
        <w:rFonts w:ascii="Times New Roman" w:hAnsi="Times New Roman" w:cs="Times New Roman"/>
        <w:sz w:val="24"/>
        <w:szCs w:val="24"/>
      </w:rPr>
      <w:t>0</w:t>
    </w:r>
    <w:r w:rsidRPr="00384D2B">
      <w:rPr>
        <w:rFonts w:ascii="Times New Roman" w:hAnsi="Times New Roman" w:cs="Times New Roman"/>
        <w:sz w:val="24"/>
        <w:szCs w:val="24"/>
      </w:rPr>
      <w:t>0 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C4D8C"/>
    <w:multiLevelType w:val="hybridMultilevel"/>
    <w:tmpl w:val="DB88708E"/>
    <w:lvl w:ilvl="0" w:tplc="3F2608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9169D"/>
    <w:multiLevelType w:val="hybridMultilevel"/>
    <w:tmpl w:val="677A23C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15F9C1A-5884-4C4B-A60C-EFE7E5AFA0B0}"/>
    <w:docVar w:name="dgnword-eventsink" w:val="335600976"/>
  </w:docVars>
  <w:rsids>
    <w:rsidRoot w:val="00384D2B"/>
    <w:rsid w:val="001E7C60"/>
    <w:rsid w:val="00376115"/>
    <w:rsid w:val="00384D2B"/>
    <w:rsid w:val="006870A3"/>
    <w:rsid w:val="006B0C1E"/>
    <w:rsid w:val="00880808"/>
    <w:rsid w:val="008D5D18"/>
    <w:rsid w:val="00B13CF6"/>
    <w:rsid w:val="00D11DE4"/>
    <w:rsid w:val="00DA5A96"/>
    <w:rsid w:val="00F76840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1AF99"/>
  <w15:chartTrackingRefBased/>
  <w15:docId w15:val="{9016BCAD-6CA0-4D43-8513-B60437C1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D2B"/>
  </w:style>
  <w:style w:type="paragraph" w:styleId="Footer">
    <w:name w:val="footer"/>
    <w:basedOn w:val="Normal"/>
    <w:link w:val="FooterChar"/>
    <w:uiPriority w:val="99"/>
    <w:unhideWhenUsed/>
    <w:rsid w:val="00384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D2B"/>
  </w:style>
  <w:style w:type="paragraph" w:styleId="ListParagraph">
    <w:name w:val="List Paragraph"/>
    <w:basedOn w:val="Normal"/>
    <w:uiPriority w:val="34"/>
    <w:qFormat/>
    <w:rsid w:val="001E7C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70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0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gress.gov/bill/116th-congress/house-bill/647/tex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Selina</dc:creator>
  <cp:keywords/>
  <dc:description/>
  <cp:lastModifiedBy>Jackson, Selina</cp:lastModifiedBy>
  <cp:revision>2</cp:revision>
  <dcterms:created xsi:type="dcterms:W3CDTF">2019-09-19T12:33:00Z</dcterms:created>
  <dcterms:modified xsi:type="dcterms:W3CDTF">2019-09-19T12:33:00Z</dcterms:modified>
</cp:coreProperties>
</file>