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22FEE" w14:textId="77777777" w:rsidR="00F47F73" w:rsidRDefault="00F47F73" w:rsidP="00F47F73">
      <w:r>
        <w:rPr>
          <w:i/>
        </w:rPr>
        <w:t xml:space="preserve">Both: </w:t>
      </w:r>
      <w:r>
        <w:tab/>
      </w:r>
      <w:r>
        <w:tab/>
      </w:r>
      <w:r>
        <w:tab/>
      </w:r>
      <w:r>
        <w:tab/>
      </w:r>
      <w:r>
        <w:tab/>
      </w:r>
    </w:p>
    <w:p w14:paraId="0FC5B008" w14:textId="77777777" w:rsidR="00F47F73" w:rsidRDefault="00F47F73" w:rsidP="00F47F73">
      <w:pPr>
        <w:shd w:val="clear" w:color="auto" w:fill="FFFFFF"/>
        <w:spacing w:before="240" w:after="240"/>
      </w:pPr>
      <w:r>
        <w:t>Preheader: By simplifying lifestyle change program referrals and SMBP implementation.</w:t>
      </w:r>
      <w:r>
        <w:br/>
        <w:t xml:space="preserve">Subject Line: ODH Websites Make Lifestyle Change and Home Blood Pressure Monitoring Easy </w:t>
      </w:r>
    </w:p>
    <w:p w14:paraId="2DFECC0B" w14:textId="77777777" w:rsidR="00F47F73" w:rsidRDefault="00F47F73" w:rsidP="00F47F73">
      <w:r>
        <w:t>Headline: Prevent Diabetes and Manage Hypertension By visiting comprehensive websites to help refer patients to lifestyle change programs and establish self-measured blood pressure (SMBP) monitoring plans.</w:t>
      </w:r>
    </w:p>
    <w:p w14:paraId="22E6911F" w14:textId="77777777" w:rsidR="00F47F73" w:rsidRDefault="00F47F73" w:rsidP="00F47F73">
      <w:r>
        <w:t xml:space="preserve">Body: On the Ohio Over Hypertension website, you will find resources to help you establish SMBP monitoring plans with your patients, including: </w:t>
      </w:r>
    </w:p>
    <w:p w14:paraId="025A24E9" w14:textId="77777777" w:rsidR="00F47F73" w:rsidRDefault="00F47F73" w:rsidP="00F47F73">
      <w:r>
        <w:br/>
        <w:t>• Guides and trainings to establish SMBP.</w:t>
      </w:r>
    </w:p>
    <w:p w14:paraId="5746BF88" w14:textId="77777777" w:rsidR="00F47F73" w:rsidRDefault="00F47F73" w:rsidP="00F47F73">
      <w:r>
        <w:t>• Listings for validated blood pressure monitoring devices.</w:t>
      </w:r>
    </w:p>
    <w:p w14:paraId="502EA9C9" w14:textId="77777777" w:rsidR="00F47F73" w:rsidRDefault="00F47F73" w:rsidP="00F47F73">
      <w:r>
        <w:t>• Useful ICD-10 and CPT billing codes.</w:t>
      </w:r>
    </w:p>
    <w:p w14:paraId="29346BA6" w14:textId="77777777" w:rsidR="00F47F73" w:rsidRDefault="00F47F73" w:rsidP="00F47F73"/>
    <w:p w14:paraId="5B127ACC" w14:textId="77777777" w:rsidR="00F47F73" w:rsidRDefault="00F47F73" w:rsidP="00F47F73">
      <w:r>
        <w:t>ODH.Ohio.gov/Hypertension</w:t>
      </w:r>
    </w:p>
    <w:p w14:paraId="6EFDC67D" w14:textId="77777777" w:rsidR="00F47F73" w:rsidRDefault="00F47F73" w:rsidP="00F47F73"/>
    <w:p w14:paraId="18B49635" w14:textId="77777777" w:rsidR="00F47F73" w:rsidRDefault="00F47F73" w:rsidP="00F47F73"/>
    <w:p w14:paraId="62F33F33" w14:textId="77777777" w:rsidR="00F47F73" w:rsidRDefault="00F47F73" w:rsidP="00F47F73">
      <w:r>
        <w:t xml:space="preserve">And on the Prepare to Prevent Diabetes website, you will find resources to screen, test, and refer patients to a local, CDC-recognized lifestyle change program, including:  </w:t>
      </w:r>
    </w:p>
    <w:p w14:paraId="28CC8077" w14:textId="77777777" w:rsidR="00F47F73" w:rsidRDefault="00F47F73" w:rsidP="00F47F73">
      <w:r>
        <w:br/>
        <w:t>• Guides to implement a screen, test, and refer process.</w:t>
      </w:r>
    </w:p>
    <w:p w14:paraId="48690F26" w14:textId="77777777" w:rsidR="00F47F73" w:rsidRDefault="00F47F73" w:rsidP="00F47F73">
      <w:r>
        <w:t>• Listings for nearby National DPP Lifestyle Change Programs.</w:t>
      </w:r>
    </w:p>
    <w:p w14:paraId="01770E4F" w14:textId="77777777" w:rsidR="00F47F73" w:rsidRDefault="00F47F73" w:rsidP="00F47F73">
      <w:r>
        <w:t>• Printable and digital screening tools in multiple languages.</w:t>
      </w:r>
    </w:p>
    <w:p w14:paraId="4F6C9695" w14:textId="77777777" w:rsidR="00F47F73" w:rsidRDefault="00F47F73" w:rsidP="00F47F73"/>
    <w:p w14:paraId="13D9C094" w14:textId="77777777" w:rsidR="00F47F73" w:rsidRDefault="00F47F73" w:rsidP="00F47F73">
      <w:r>
        <w:t>ODH.Ohio.gov/Prediabetes</w:t>
      </w:r>
    </w:p>
    <w:p w14:paraId="23BDA2AB" w14:textId="77777777" w:rsidR="00F47F73" w:rsidRDefault="00F47F73" w:rsidP="00F47F73">
      <w:pPr>
        <w:rPr>
          <w:shd w:val="clear" w:color="auto" w:fill="980000"/>
        </w:rPr>
      </w:pPr>
    </w:p>
    <w:p w14:paraId="251B9D3C" w14:textId="65E891FB" w:rsidR="00F47F73" w:rsidRDefault="00F47F73"/>
    <w:sectPr w:rsidR="00F47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73"/>
    <w:rsid w:val="00092188"/>
    <w:rsid w:val="00631584"/>
    <w:rsid w:val="007D2FFF"/>
    <w:rsid w:val="00850A5B"/>
    <w:rsid w:val="00AD773E"/>
    <w:rsid w:val="00D07F99"/>
    <w:rsid w:val="00DA528F"/>
    <w:rsid w:val="00F47F73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1F67"/>
  <w15:chartTrackingRefBased/>
  <w15:docId w15:val="{25B46169-58C1-4876-8E5D-DFA5FB28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F73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D773E"/>
    <w:rPr>
      <w:b/>
      <w:bCs/>
    </w:rPr>
  </w:style>
  <w:style w:type="paragraph" w:styleId="ListParagraph">
    <w:name w:val="List Paragraph"/>
    <w:aliases w:val="L1"/>
    <w:basedOn w:val="Normal"/>
    <w:link w:val="ListParagraphChar"/>
    <w:uiPriority w:val="34"/>
    <w:qFormat/>
    <w:rsid w:val="00AD77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ListParagraphChar">
    <w:name w:val="List Paragraph Char"/>
    <w:aliases w:val="L1 Char"/>
    <w:basedOn w:val="DefaultParagraphFont"/>
    <w:link w:val="ListParagraph"/>
    <w:uiPriority w:val="34"/>
    <w:locked/>
    <w:rsid w:val="00AD7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hio Brand Guidelines">
      <a:dk1>
        <a:sysClr val="windowText" lastClr="000000"/>
      </a:dk1>
      <a:lt1>
        <a:sysClr val="window" lastClr="FFFFFF"/>
      </a:lt1>
      <a:dk2>
        <a:srgbClr val="525051"/>
      </a:dk2>
      <a:lt2>
        <a:srgbClr val="A1A1A1"/>
      </a:lt2>
      <a:accent1>
        <a:srgbClr val="F20017"/>
      </a:accent1>
      <a:accent2>
        <a:srgbClr val="700017"/>
      </a:accent2>
      <a:accent3>
        <a:srgbClr val="73A5CC"/>
      </a:accent3>
      <a:accent4>
        <a:srgbClr val="FFBF0F"/>
      </a:accent4>
      <a:accent5>
        <a:srgbClr val="B5DC10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Nicole</dc:creator>
  <cp:keywords/>
  <dc:description/>
  <cp:lastModifiedBy>Smith, Nicole</cp:lastModifiedBy>
  <cp:revision>2</cp:revision>
  <dcterms:created xsi:type="dcterms:W3CDTF">2024-09-20T16:20:00Z</dcterms:created>
  <dcterms:modified xsi:type="dcterms:W3CDTF">2024-09-20T16:20:00Z</dcterms:modified>
</cp:coreProperties>
</file>